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1"/>
        <w:gridCol w:w="3184"/>
        <w:gridCol w:w="1293"/>
        <w:gridCol w:w="2681"/>
      </w:tblGrid>
      <w:tr w:rsidR="00054E3E" w:rsidRPr="00DB0DF4">
        <w:trPr>
          <w:trHeight w:val="143"/>
        </w:trPr>
        <w:tc>
          <w:tcPr>
            <w:tcW w:w="8849" w:type="dxa"/>
            <w:gridSpan w:val="4"/>
          </w:tcPr>
          <w:p w:rsidR="00054E3E" w:rsidRDefault="00054E3E" w:rsidP="00054E3E">
            <w:pPr>
              <w:pStyle w:val="a3"/>
              <w:rPr>
                <w:snapToGrid w:val="0"/>
                <w:sz w:val="21"/>
                <w:szCs w:val="21"/>
              </w:rPr>
            </w:pPr>
            <w:r w:rsidRPr="00253A25">
              <w:rPr>
                <w:snapToGrid w:val="0"/>
                <w:sz w:val="21"/>
                <w:szCs w:val="21"/>
              </w:rPr>
              <w:object w:dxaOrig="600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43.5pt" o:ole="" fillcolor="window">
                  <v:imagedata r:id="rId4" o:title=""/>
                </v:shape>
                <o:OLEObject Type="Embed" ProgID="Word.Picture.8" ShapeID="_x0000_i1025" DrawAspect="Content" ObjectID="_1559975195" r:id="rId5"/>
              </w:object>
            </w:r>
          </w:p>
          <w:p w:rsidR="00054E3E" w:rsidRPr="00253A25" w:rsidRDefault="00054E3E" w:rsidP="00054E3E">
            <w:pPr>
              <w:pStyle w:val="a3"/>
              <w:rPr>
                <w:sz w:val="21"/>
                <w:szCs w:val="21"/>
              </w:rPr>
            </w:pPr>
          </w:p>
          <w:p w:rsidR="00054E3E" w:rsidRPr="00E16FEA" w:rsidRDefault="00054E3E" w:rsidP="00054E3E">
            <w:pPr>
              <w:pStyle w:val="a3"/>
              <w:rPr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ФИНАНСОВОЕ УПРАВЛЕНИЕ </w:t>
            </w:r>
          </w:p>
          <w:p w:rsidR="00054E3E" w:rsidRPr="00E16FEA" w:rsidRDefault="00054E3E" w:rsidP="00054E3E">
            <w:pPr>
              <w:pStyle w:val="a3"/>
              <w:rPr>
                <w:snapToGrid w:val="0"/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АДМИНИСТРАЦИИ </w:t>
            </w:r>
            <w:r w:rsidRPr="00E16FEA">
              <w:rPr>
                <w:snapToGrid w:val="0"/>
                <w:sz w:val="21"/>
                <w:szCs w:val="21"/>
              </w:rPr>
              <w:t>ИВАНОВСКОГО РАЙОНА</w:t>
            </w:r>
          </w:p>
          <w:p w:rsidR="00054E3E" w:rsidRPr="00253A25" w:rsidRDefault="00054E3E" w:rsidP="00054E3E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054E3E" w:rsidRPr="00253A25" w:rsidRDefault="00054E3E" w:rsidP="00054E3E">
            <w:pPr>
              <w:pStyle w:val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3A25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</w:p>
          <w:p w:rsidR="00054E3E" w:rsidRPr="00253A25" w:rsidRDefault="00054E3E" w:rsidP="00054E3E">
            <w:pPr>
              <w:rPr>
                <w:sz w:val="21"/>
                <w:szCs w:val="21"/>
              </w:rPr>
            </w:pPr>
          </w:p>
          <w:p w:rsidR="00054E3E" w:rsidRPr="00253A25" w:rsidRDefault="00054E3E" w:rsidP="00054E3E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</w:tc>
      </w:tr>
      <w:tr w:rsidR="00054E3E" w:rsidRPr="00253A25">
        <w:trPr>
          <w:trHeight w:val="42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E3E" w:rsidRPr="00253A25" w:rsidRDefault="00992D35" w:rsidP="00B266E8">
            <w:pPr>
              <w:pStyle w:val="a3"/>
              <w:ind w:right="196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B266E8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.06.2017</w:t>
            </w:r>
          </w:p>
        </w:tc>
        <w:tc>
          <w:tcPr>
            <w:tcW w:w="3184" w:type="dxa"/>
            <w:vAlign w:val="bottom"/>
          </w:tcPr>
          <w:p w:rsidR="00054E3E" w:rsidRPr="00253A25" w:rsidRDefault="00054E3E" w:rsidP="00054E3E">
            <w:pPr>
              <w:pStyle w:val="a3"/>
              <w:ind w:right="102"/>
              <w:rPr>
                <w:b w:val="0"/>
                <w:sz w:val="21"/>
                <w:szCs w:val="21"/>
                <w:u w:val="single"/>
              </w:rPr>
            </w:pPr>
          </w:p>
        </w:tc>
        <w:tc>
          <w:tcPr>
            <w:tcW w:w="3974" w:type="dxa"/>
            <w:gridSpan w:val="2"/>
            <w:vAlign w:val="bottom"/>
          </w:tcPr>
          <w:p w:rsidR="00054E3E" w:rsidRPr="00253A25" w:rsidRDefault="00054E3E" w:rsidP="00992D35">
            <w:pPr>
              <w:pStyle w:val="a3"/>
              <w:ind w:right="102"/>
              <w:rPr>
                <w:b w:val="0"/>
                <w:sz w:val="21"/>
                <w:szCs w:val="21"/>
                <w:u w:val="single"/>
              </w:rPr>
            </w:pPr>
            <w:r w:rsidRPr="00253A25">
              <w:rPr>
                <w:b w:val="0"/>
                <w:sz w:val="21"/>
                <w:szCs w:val="21"/>
                <w:u w:val="single"/>
              </w:rPr>
              <w:t xml:space="preserve"> №  </w:t>
            </w:r>
            <w:r w:rsidR="00D961DA">
              <w:rPr>
                <w:b w:val="0"/>
                <w:sz w:val="21"/>
                <w:szCs w:val="21"/>
                <w:u w:val="single"/>
              </w:rPr>
              <w:t>47</w:t>
            </w:r>
            <w:r>
              <w:rPr>
                <w:b w:val="0"/>
                <w:sz w:val="21"/>
                <w:szCs w:val="21"/>
                <w:u w:val="single"/>
              </w:rPr>
              <w:t>_______</w:t>
            </w:r>
          </w:p>
        </w:tc>
      </w:tr>
      <w:tr w:rsidR="00054E3E" w:rsidRPr="00DB0DF4">
        <w:trPr>
          <w:trHeight w:val="80"/>
        </w:trPr>
        <w:tc>
          <w:tcPr>
            <w:tcW w:w="8849" w:type="dxa"/>
            <w:gridSpan w:val="4"/>
          </w:tcPr>
          <w:p w:rsidR="00054E3E" w:rsidRPr="00253A25" w:rsidRDefault="00054E3E" w:rsidP="00054E3E">
            <w:pPr>
              <w:pStyle w:val="a3"/>
              <w:rPr>
                <w:b w:val="0"/>
                <w:sz w:val="21"/>
                <w:szCs w:val="21"/>
              </w:rPr>
            </w:pPr>
          </w:p>
          <w:p w:rsidR="00054E3E" w:rsidRPr="00253A25" w:rsidRDefault="00054E3E" w:rsidP="00054E3E">
            <w:pPr>
              <w:pStyle w:val="a3"/>
              <w:rPr>
                <w:b w:val="0"/>
                <w:sz w:val="21"/>
                <w:szCs w:val="21"/>
              </w:rPr>
            </w:pPr>
            <w:r w:rsidRPr="00253A25">
              <w:rPr>
                <w:b w:val="0"/>
                <w:sz w:val="21"/>
                <w:szCs w:val="21"/>
              </w:rPr>
              <w:t>с. Ивановка</w:t>
            </w:r>
          </w:p>
        </w:tc>
      </w:tr>
      <w:tr w:rsidR="00054E3E" w:rsidRPr="00DB0DF4">
        <w:trPr>
          <w:gridAfter w:val="1"/>
          <w:wAfter w:w="2681" w:type="dxa"/>
          <w:trHeight w:val="252"/>
        </w:trPr>
        <w:tc>
          <w:tcPr>
            <w:tcW w:w="6168" w:type="dxa"/>
            <w:gridSpan w:val="3"/>
          </w:tcPr>
          <w:p w:rsidR="00054E3E" w:rsidRPr="00137104" w:rsidRDefault="00054E3E" w:rsidP="00054E3E">
            <w:pPr>
              <w:pStyle w:val="3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7104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 утверждении плана</w:t>
            </w:r>
            <w:r w:rsidRPr="0013710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054E3E" w:rsidRDefault="00054E3E" w:rsidP="00054E3E">
            <w:pPr>
              <w:pStyle w:val="3"/>
              <w:tabs>
                <w:tab w:val="left" w:pos="3969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7104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контрольн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ых</w:t>
            </w:r>
            <w:r w:rsidRPr="0013710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й</w:t>
            </w:r>
            <w:r w:rsidRPr="0013710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</w:p>
          <w:p w:rsidR="00054E3E" w:rsidRPr="00710BEE" w:rsidRDefault="00054E3E" w:rsidP="00992D35">
            <w:r>
              <w:t>на</w:t>
            </w:r>
            <w:r w:rsidR="00992D35">
              <w:t xml:space="preserve"> второе</w:t>
            </w:r>
            <w:r w:rsidR="005E7B57">
              <w:t xml:space="preserve"> по</w:t>
            </w:r>
            <w:r w:rsidR="004E5584">
              <w:t xml:space="preserve">лугодие </w:t>
            </w:r>
            <w:r>
              <w:t>201</w:t>
            </w:r>
            <w:r w:rsidR="002A2C67">
              <w:t>7</w:t>
            </w:r>
            <w:r>
              <w:t xml:space="preserve"> год</w:t>
            </w:r>
            <w:r w:rsidR="004E5584">
              <w:t>а</w:t>
            </w:r>
          </w:p>
        </w:tc>
      </w:tr>
    </w:tbl>
    <w:p w:rsidR="00054E3E" w:rsidRDefault="00054E3E" w:rsidP="00054E3E">
      <w:pPr>
        <w:shd w:val="clear" w:color="auto" w:fill="FFFFFF"/>
        <w:spacing w:after="22" w:line="223" w:lineRule="exact"/>
        <w:ind w:left="4874"/>
        <w:jc w:val="both"/>
        <w:sectPr w:rsidR="00054E3E">
          <w:pgSz w:w="11909" w:h="16834"/>
          <w:pgMar w:top="1440" w:right="1084" w:bottom="360" w:left="1847" w:header="720" w:footer="720" w:gutter="0"/>
          <w:cols w:space="60"/>
          <w:noEndnote/>
        </w:sectPr>
      </w:pPr>
    </w:p>
    <w:p w:rsidR="00054E3E" w:rsidRDefault="00054E3E" w:rsidP="00054E3E">
      <w:pPr>
        <w:framePr w:h="900" w:hSpace="10080" w:wrap="notBeside" w:vAnchor="text" w:hAnchor="margin" w:x="4127" w:y="1"/>
        <w:rPr>
          <w:sz w:val="24"/>
          <w:szCs w:val="24"/>
        </w:rPr>
      </w:pPr>
    </w:p>
    <w:p w:rsidR="00054E3E" w:rsidRDefault="00054E3E" w:rsidP="00054E3E">
      <w:pPr>
        <w:spacing w:line="1" w:lineRule="exact"/>
        <w:rPr>
          <w:sz w:val="2"/>
          <w:szCs w:val="2"/>
        </w:rPr>
      </w:pPr>
    </w:p>
    <w:p w:rsidR="00054E3E" w:rsidRPr="000479A2" w:rsidRDefault="00054E3E" w:rsidP="00054E3E">
      <w:pPr>
        <w:jc w:val="both"/>
        <w:rPr>
          <w:sz w:val="28"/>
          <w:szCs w:val="28"/>
        </w:rPr>
      </w:pPr>
      <w:r w:rsidRPr="00137104">
        <w:rPr>
          <w:b/>
          <w:bCs/>
          <w:spacing w:val="52"/>
          <w:sz w:val="28"/>
          <w:szCs w:val="28"/>
        </w:rPr>
        <w:tab/>
      </w:r>
      <w:r w:rsidRPr="0073617A">
        <w:rPr>
          <w:sz w:val="28"/>
          <w:szCs w:val="28"/>
        </w:rPr>
        <w:t xml:space="preserve">  В соответствии</w:t>
      </w:r>
      <w:r w:rsidR="002A2C67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Постановлением Администрации Ивановского района Амурской области </w:t>
      </w:r>
      <w:r w:rsidR="000479A2">
        <w:rPr>
          <w:sz w:val="28"/>
          <w:szCs w:val="28"/>
        </w:rPr>
        <w:t>№ 158 от 21.02.2014 «Об утверждении правил осуществления ведомственного контроля для обеспечения</w:t>
      </w:r>
      <w:r w:rsidR="000479A2" w:rsidRPr="000479A2">
        <w:rPr>
          <w:sz w:val="28"/>
          <w:szCs w:val="28"/>
        </w:rPr>
        <w:t xml:space="preserve"> </w:t>
      </w:r>
      <w:r w:rsidR="000479A2">
        <w:rPr>
          <w:sz w:val="28"/>
          <w:szCs w:val="28"/>
        </w:rPr>
        <w:t xml:space="preserve"> муниципальных нужд в Ивановском районе</w:t>
      </w:r>
      <w:r w:rsidR="006442F2">
        <w:rPr>
          <w:sz w:val="28"/>
          <w:szCs w:val="28"/>
        </w:rPr>
        <w:t>»</w:t>
      </w:r>
      <w:r w:rsidR="002A2C67">
        <w:rPr>
          <w:sz w:val="28"/>
          <w:szCs w:val="28"/>
        </w:rPr>
        <w:t>:</w:t>
      </w:r>
    </w:p>
    <w:p w:rsidR="00054E3E" w:rsidRDefault="00054E3E" w:rsidP="00054E3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spellEnd"/>
      <w:r w:rsidRPr="0073617A">
        <w:rPr>
          <w:b/>
          <w:sz w:val="28"/>
          <w:szCs w:val="28"/>
        </w:rPr>
        <w:t xml:space="preserve"> </w:t>
      </w:r>
      <w:proofErr w:type="spellStart"/>
      <w:r w:rsidRPr="0073617A">
        <w:rPr>
          <w:b/>
          <w:sz w:val="28"/>
          <w:szCs w:val="28"/>
        </w:rPr>
        <w:t>р</w:t>
      </w:r>
      <w:proofErr w:type="spellEnd"/>
      <w:r w:rsidRPr="0073617A">
        <w:rPr>
          <w:b/>
          <w:sz w:val="28"/>
          <w:szCs w:val="28"/>
        </w:rPr>
        <w:t xml:space="preserve"> и к а </w:t>
      </w:r>
      <w:proofErr w:type="spellStart"/>
      <w:r w:rsidRPr="0073617A">
        <w:rPr>
          <w:b/>
          <w:sz w:val="28"/>
          <w:szCs w:val="28"/>
        </w:rPr>
        <w:t>з</w:t>
      </w:r>
      <w:proofErr w:type="spellEnd"/>
      <w:r w:rsidRPr="0073617A">
        <w:rPr>
          <w:b/>
          <w:sz w:val="28"/>
          <w:szCs w:val="28"/>
        </w:rPr>
        <w:t xml:space="preserve"> </w:t>
      </w:r>
      <w:proofErr w:type="spellStart"/>
      <w:r w:rsidRPr="0073617A">
        <w:rPr>
          <w:b/>
          <w:sz w:val="28"/>
          <w:szCs w:val="28"/>
        </w:rPr>
        <w:t>ы</w:t>
      </w:r>
      <w:proofErr w:type="spellEnd"/>
      <w:r w:rsidRPr="0073617A">
        <w:rPr>
          <w:b/>
          <w:sz w:val="28"/>
          <w:szCs w:val="28"/>
        </w:rPr>
        <w:t xml:space="preserve"> в а </w:t>
      </w:r>
      <w:proofErr w:type="spellStart"/>
      <w:r w:rsidRPr="0073617A">
        <w:rPr>
          <w:b/>
          <w:sz w:val="28"/>
          <w:szCs w:val="28"/>
        </w:rPr>
        <w:t>ю</w:t>
      </w:r>
      <w:proofErr w:type="spellEnd"/>
      <w:r w:rsidRPr="0073617A">
        <w:rPr>
          <w:b/>
          <w:sz w:val="28"/>
          <w:szCs w:val="28"/>
        </w:rPr>
        <w:t xml:space="preserve"> :</w:t>
      </w:r>
    </w:p>
    <w:p w:rsidR="00054E3E" w:rsidRDefault="00054E3E" w:rsidP="00054E3E">
      <w:pPr>
        <w:rPr>
          <w:b/>
          <w:sz w:val="28"/>
          <w:szCs w:val="28"/>
        </w:rPr>
      </w:pPr>
    </w:p>
    <w:p w:rsidR="00054E3E" w:rsidRDefault="00054E3E" w:rsidP="00054E3E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1. Утвердить План контрольных мероприятий на </w:t>
      </w:r>
      <w:r w:rsidR="00992D35">
        <w:rPr>
          <w:sz w:val="28"/>
          <w:szCs w:val="28"/>
        </w:rPr>
        <w:t>второе</w:t>
      </w:r>
      <w:r w:rsidR="004E5584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>201</w:t>
      </w:r>
      <w:r w:rsidR="002173C6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4E5584">
        <w:rPr>
          <w:sz w:val="28"/>
          <w:szCs w:val="28"/>
        </w:rPr>
        <w:t>а</w:t>
      </w:r>
      <w:r>
        <w:rPr>
          <w:sz w:val="28"/>
          <w:szCs w:val="28"/>
        </w:rPr>
        <w:t xml:space="preserve">, по </w:t>
      </w:r>
      <w:r w:rsidRPr="00C20A69">
        <w:rPr>
          <w:color w:val="333333"/>
          <w:sz w:val="28"/>
          <w:szCs w:val="28"/>
        </w:rPr>
        <w:t>соблюдени</w:t>
      </w:r>
      <w:r>
        <w:rPr>
          <w:color w:val="333333"/>
          <w:sz w:val="28"/>
          <w:szCs w:val="28"/>
        </w:rPr>
        <w:t>ю</w:t>
      </w:r>
      <w:r w:rsidRPr="00C20A69">
        <w:rPr>
          <w:color w:val="333333"/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нужд </w:t>
      </w:r>
      <w:r>
        <w:rPr>
          <w:color w:val="333333"/>
          <w:sz w:val="28"/>
          <w:szCs w:val="28"/>
        </w:rPr>
        <w:t>бюджетными и муниципальными учреждениями, образований Ивановского района согласно  приложению №1 к настоящему приказу.</w:t>
      </w:r>
    </w:p>
    <w:p w:rsidR="00054E3E" w:rsidRDefault="00054E3E" w:rsidP="00054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за исполнением настоящего приказа оставляю за собой.</w:t>
      </w:r>
    </w:p>
    <w:p w:rsidR="00054E3E" w:rsidRDefault="00054E3E" w:rsidP="00054E3E">
      <w:pPr>
        <w:jc w:val="both"/>
        <w:rPr>
          <w:sz w:val="28"/>
          <w:szCs w:val="28"/>
        </w:rPr>
      </w:pPr>
    </w:p>
    <w:p w:rsidR="00054E3E" w:rsidRDefault="00054E3E" w:rsidP="00054E3E">
      <w:pPr>
        <w:jc w:val="both"/>
        <w:rPr>
          <w:sz w:val="28"/>
          <w:szCs w:val="28"/>
        </w:rPr>
      </w:pPr>
    </w:p>
    <w:p w:rsidR="00054E3E" w:rsidRDefault="00054E3E" w:rsidP="00054E3E">
      <w:pPr>
        <w:jc w:val="both"/>
        <w:rPr>
          <w:sz w:val="28"/>
          <w:szCs w:val="28"/>
        </w:rPr>
      </w:pPr>
    </w:p>
    <w:p w:rsidR="00054E3E" w:rsidRPr="005E7B57" w:rsidRDefault="00054E3E" w:rsidP="00054E3E">
      <w:pPr>
        <w:jc w:val="both"/>
        <w:rPr>
          <w:sz w:val="28"/>
          <w:szCs w:val="28"/>
        </w:rPr>
      </w:pPr>
    </w:p>
    <w:p w:rsidR="00E807A5" w:rsidRDefault="00992D35" w:rsidP="005E7B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</w:t>
      </w:r>
      <w:r w:rsidR="00E807A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E807A5">
        <w:rPr>
          <w:sz w:val="28"/>
          <w:szCs w:val="28"/>
        </w:rPr>
        <w:t xml:space="preserve"> главы администрации</w:t>
      </w:r>
    </w:p>
    <w:p w:rsidR="005E7B57" w:rsidRPr="005E7B57" w:rsidRDefault="00E807A5" w:rsidP="005E7B5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5E7B57" w:rsidRPr="005E7B5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финансового </w:t>
      </w:r>
      <w:r w:rsidR="005E7B57" w:rsidRPr="005E7B57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И.А.Шмагун</w:t>
      </w:r>
      <w:proofErr w:type="spellEnd"/>
    </w:p>
    <w:p w:rsidR="005E7B57" w:rsidRPr="005E7B57" w:rsidRDefault="00E807A5" w:rsidP="005E7B57">
      <w:pPr>
        <w:shd w:val="clear" w:color="auto" w:fill="FFFFFF"/>
        <w:rPr>
          <w:sz w:val="28"/>
          <w:szCs w:val="28"/>
        </w:rPr>
        <w:sectPr w:rsidR="005E7B57" w:rsidRPr="005E7B57">
          <w:type w:val="continuous"/>
          <w:pgSz w:w="11909" w:h="16834"/>
          <w:pgMar w:top="1440" w:right="1084" w:bottom="360" w:left="1847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               </w:t>
      </w:r>
    </w:p>
    <w:p w:rsidR="00142987" w:rsidRPr="00572152" w:rsidRDefault="00142987" w:rsidP="00142987">
      <w:pPr>
        <w:widowControl/>
        <w:shd w:val="clear" w:color="auto" w:fill="FFFFFF"/>
        <w:autoSpaceDE/>
        <w:autoSpaceDN/>
        <w:adjustRightInd/>
        <w:spacing w:line="0" w:lineRule="atLeast"/>
        <w:jc w:val="right"/>
        <w:rPr>
          <w:bCs/>
          <w:color w:val="333333"/>
          <w:sz w:val="21"/>
          <w:szCs w:val="21"/>
        </w:rPr>
      </w:pPr>
      <w:r w:rsidRPr="00572152">
        <w:rPr>
          <w:bCs/>
          <w:color w:val="333333"/>
          <w:sz w:val="21"/>
          <w:szCs w:val="21"/>
        </w:rPr>
        <w:lastRenderedPageBreak/>
        <w:t xml:space="preserve">                            Приложение №1</w:t>
      </w:r>
    </w:p>
    <w:p w:rsidR="00142987" w:rsidRPr="00572152" w:rsidRDefault="00142987" w:rsidP="00142987">
      <w:pPr>
        <w:widowControl/>
        <w:shd w:val="clear" w:color="auto" w:fill="FFFFFF"/>
        <w:autoSpaceDE/>
        <w:autoSpaceDN/>
        <w:adjustRightInd/>
        <w:spacing w:line="0" w:lineRule="atLeast"/>
        <w:jc w:val="right"/>
        <w:rPr>
          <w:bCs/>
          <w:color w:val="333333"/>
          <w:sz w:val="21"/>
          <w:szCs w:val="21"/>
        </w:rPr>
      </w:pPr>
      <w:r w:rsidRPr="00572152">
        <w:rPr>
          <w:bCs/>
          <w:color w:val="333333"/>
          <w:sz w:val="21"/>
          <w:szCs w:val="21"/>
        </w:rPr>
        <w:t>К приказу финансового управления</w:t>
      </w:r>
    </w:p>
    <w:p w:rsidR="00142987" w:rsidRPr="00572152" w:rsidRDefault="00142987" w:rsidP="00142987">
      <w:pPr>
        <w:widowControl/>
        <w:shd w:val="clear" w:color="auto" w:fill="FFFFFF"/>
        <w:autoSpaceDE/>
        <w:autoSpaceDN/>
        <w:adjustRightInd/>
        <w:spacing w:line="0" w:lineRule="atLeast"/>
        <w:jc w:val="right"/>
        <w:rPr>
          <w:bCs/>
          <w:color w:val="333333"/>
          <w:sz w:val="21"/>
          <w:szCs w:val="21"/>
        </w:rPr>
      </w:pPr>
      <w:r w:rsidRPr="00572152">
        <w:rPr>
          <w:bCs/>
          <w:color w:val="333333"/>
          <w:sz w:val="21"/>
          <w:szCs w:val="21"/>
        </w:rPr>
        <w:t xml:space="preserve"> администрации Ивановского района</w:t>
      </w:r>
    </w:p>
    <w:p w:rsidR="00142987" w:rsidRPr="00572152" w:rsidRDefault="00142987" w:rsidP="00142987">
      <w:pPr>
        <w:widowControl/>
        <w:shd w:val="clear" w:color="auto" w:fill="FFFFFF"/>
        <w:autoSpaceDE/>
        <w:autoSpaceDN/>
        <w:adjustRightInd/>
        <w:spacing w:line="0" w:lineRule="atLeast"/>
        <w:jc w:val="right"/>
        <w:rPr>
          <w:bCs/>
          <w:color w:val="333333"/>
          <w:sz w:val="21"/>
          <w:szCs w:val="21"/>
        </w:rPr>
      </w:pPr>
      <w:r w:rsidRPr="00572152">
        <w:rPr>
          <w:bCs/>
          <w:color w:val="333333"/>
          <w:sz w:val="21"/>
          <w:szCs w:val="21"/>
        </w:rPr>
        <w:t xml:space="preserve">от </w:t>
      </w:r>
      <w:r w:rsidR="00E807A5">
        <w:rPr>
          <w:bCs/>
          <w:color w:val="333333"/>
          <w:sz w:val="21"/>
          <w:szCs w:val="21"/>
        </w:rPr>
        <w:t>2</w:t>
      </w:r>
      <w:r w:rsidR="00B266E8">
        <w:rPr>
          <w:bCs/>
          <w:color w:val="333333"/>
          <w:sz w:val="21"/>
          <w:szCs w:val="21"/>
        </w:rPr>
        <w:t>0.</w:t>
      </w:r>
      <w:r w:rsidR="00992D35">
        <w:rPr>
          <w:bCs/>
          <w:color w:val="333333"/>
          <w:sz w:val="21"/>
          <w:szCs w:val="21"/>
        </w:rPr>
        <w:t>06.2017</w:t>
      </w:r>
      <w:r>
        <w:rPr>
          <w:bCs/>
          <w:color w:val="333333"/>
          <w:sz w:val="21"/>
          <w:szCs w:val="21"/>
        </w:rPr>
        <w:t xml:space="preserve"> </w:t>
      </w:r>
      <w:r w:rsidRPr="00572152">
        <w:rPr>
          <w:bCs/>
          <w:color w:val="333333"/>
          <w:sz w:val="21"/>
          <w:szCs w:val="21"/>
        </w:rPr>
        <w:t>№</w:t>
      </w:r>
      <w:r w:rsidR="00D961DA">
        <w:rPr>
          <w:bCs/>
          <w:color w:val="333333"/>
          <w:sz w:val="21"/>
          <w:szCs w:val="21"/>
        </w:rPr>
        <w:t>47</w:t>
      </w:r>
    </w:p>
    <w:p w:rsidR="00142987" w:rsidRPr="00572152" w:rsidRDefault="00142987" w:rsidP="00142987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bCs/>
          <w:color w:val="333333"/>
          <w:sz w:val="21"/>
          <w:szCs w:val="21"/>
        </w:rPr>
      </w:pPr>
    </w:p>
    <w:p w:rsidR="00142987" w:rsidRPr="00572152" w:rsidRDefault="00142987" w:rsidP="00142987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color w:val="333333"/>
          <w:sz w:val="21"/>
          <w:szCs w:val="21"/>
        </w:rPr>
      </w:pPr>
      <w:r w:rsidRPr="00572152">
        <w:rPr>
          <w:b/>
          <w:bCs/>
          <w:color w:val="333333"/>
          <w:sz w:val="21"/>
          <w:szCs w:val="21"/>
        </w:rPr>
        <w:t>План</w:t>
      </w:r>
    </w:p>
    <w:p w:rsidR="00142987" w:rsidRPr="000C07ED" w:rsidRDefault="00142987" w:rsidP="00142987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color w:val="333333"/>
          <w:sz w:val="24"/>
          <w:szCs w:val="24"/>
        </w:rPr>
      </w:pPr>
      <w:r w:rsidRPr="000C07ED">
        <w:rPr>
          <w:b/>
          <w:bCs/>
          <w:color w:val="333333"/>
          <w:sz w:val="24"/>
          <w:szCs w:val="24"/>
        </w:rPr>
        <w:t> </w:t>
      </w:r>
      <w:r w:rsidRPr="000C07ED">
        <w:rPr>
          <w:color w:val="333333"/>
          <w:sz w:val="24"/>
          <w:szCs w:val="24"/>
        </w:rPr>
        <w:t xml:space="preserve">проведения проверок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</w:t>
      </w:r>
      <w:r>
        <w:rPr>
          <w:color w:val="333333"/>
          <w:sz w:val="24"/>
          <w:szCs w:val="24"/>
        </w:rPr>
        <w:t xml:space="preserve">муниципальных </w:t>
      </w:r>
      <w:r w:rsidRPr="000C07ED">
        <w:rPr>
          <w:color w:val="333333"/>
          <w:sz w:val="24"/>
          <w:szCs w:val="24"/>
        </w:rPr>
        <w:t xml:space="preserve"> нужд финансовым управление Администрации Ивановского района Амурской области на </w:t>
      </w:r>
      <w:r w:rsidR="00992D35">
        <w:rPr>
          <w:color w:val="333333"/>
          <w:sz w:val="24"/>
          <w:szCs w:val="24"/>
        </w:rPr>
        <w:t>второе</w:t>
      </w:r>
      <w:r w:rsidR="004E5584">
        <w:rPr>
          <w:color w:val="333333"/>
          <w:sz w:val="24"/>
          <w:szCs w:val="24"/>
        </w:rPr>
        <w:t xml:space="preserve"> полугодие </w:t>
      </w:r>
      <w:r w:rsidRPr="000C07ED">
        <w:rPr>
          <w:color w:val="333333"/>
          <w:sz w:val="24"/>
          <w:szCs w:val="24"/>
        </w:rPr>
        <w:t>201</w:t>
      </w:r>
      <w:r w:rsidR="00C46E8F">
        <w:rPr>
          <w:color w:val="333333"/>
          <w:sz w:val="24"/>
          <w:szCs w:val="24"/>
        </w:rPr>
        <w:t>7</w:t>
      </w:r>
      <w:r w:rsidRPr="000C07ED">
        <w:rPr>
          <w:color w:val="333333"/>
          <w:sz w:val="24"/>
          <w:szCs w:val="24"/>
        </w:rPr>
        <w:t xml:space="preserve"> год</w:t>
      </w:r>
      <w:r w:rsidR="004E5584">
        <w:rPr>
          <w:color w:val="333333"/>
          <w:sz w:val="24"/>
          <w:szCs w:val="24"/>
        </w:rPr>
        <w:t>а</w:t>
      </w:r>
    </w:p>
    <w:p w:rsidR="00142987" w:rsidRPr="00572152" w:rsidRDefault="00142987" w:rsidP="00142987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1"/>
          <w:szCs w:val="21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9"/>
        <w:gridCol w:w="2298"/>
        <w:gridCol w:w="2422"/>
        <w:gridCol w:w="2792"/>
        <w:gridCol w:w="1364"/>
      </w:tblGrid>
      <w:tr w:rsidR="00142987" w:rsidRPr="00572152">
        <w:trPr>
          <w:jc w:val="center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987" w:rsidRPr="00C52349" w:rsidRDefault="00142987" w:rsidP="00142987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C52349">
              <w:rPr>
                <w:b/>
                <w:color w:val="333333"/>
                <w:sz w:val="21"/>
                <w:szCs w:val="21"/>
              </w:rPr>
              <w:t>№</w:t>
            </w:r>
          </w:p>
          <w:p w:rsidR="00142987" w:rsidRPr="00C52349" w:rsidRDefault="00142987" w:rsidP="00142987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proofErr w:type="spellStart"/>
            <w:r w:rsidRPr="00C52349">
              <w:rPr>
                <w:b/>
                <w:color w:val="333333"/>
                <w:sz w:val="21"/>
                <w:szCs w:val="21"/>
              </w:rPr>
              <w:t>п</w:t>
            </w:r>
            <w:proofErr w:type="spellEnd"/>
            <w:r w:rsidRPr="00C52349">
              <w:rPr>
                <w:b/>
                <w:color w:val="333333"/>
                <w:sz w:val="21"/>
                <w:szCs w:val="21"/>
              </w:rPr>
              <w:t>/</w:t>
            </w:r>
            <w:proofErr w:type="spellStart"/>
            <w:r w:rsidRPr="00C52349">
              <w:rPr>
                <w:b/>
                <w:color w:val="333333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298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987" w:rsidRPr="00C52349" w:rsidRDefault="00142987" w:rsidP="00142987">
            <w:pPr>
              <w:widowControl/>
              <w:autoSpaceDE/>
              <w:autoSpaceDN/>
              <w:adjustRightInd/>
              <w:spacing w:after="150" w:line="300" w:lineRule="atLeast"/>
              <w:rPr>
                <w:b/>
                <w:color w:val="333333"/>
                <w:sz w:val="21"/>
                <w:szCs w:val="21"/>
              </w:rPr>
            </w:pPr>
            <w:r w:rsidRPr="00C52349">
              <w:rPr>
                <w:b/>
                <w:color w:val="333333"/>
                <w:sz w:val="21"/>
                <w:szCs w:val="21"/>
              </w:rPr>
              <w:t>Цель проведения проверки</w:t>
            </w:r>
          </w:p>
        </w:tc>
        <w:tc>
          <w:tcPr>
            <w:tcW w:w="2422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987" w:rsidRPr="00C52349" w:rsidRDefault="00142987" w:rsidP="00142987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C52349">
              <w:rPr>
                <w:b/>
                <w:color w:val="333333"/>
                <w:sz w:val="21"/>
                <w:szCs w:val="21"/>
              </w:rPr>
              <w:t>Основания проведения проверки</w:t>
            </w:r>
          </w:p>
        </w:tc>
        <w:tc>
          <w:tcPr>
            <w:tcW w:w="2792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987" w:rsidRPr="00C52349" w:rsidRDefault="00142987" w:rsidP="00142987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C52349">
              <w:rPr>
                <w:b/>
                <w:color w:val="333333"/>
                <w:sz w:val="21"/>
                <w:szCs w:val="21"/>
              </w:rPr>
              <w:t>Наименование субъекта проверки</w:t>
            </w:r>
          </w:p>
        </w:tc>
        <w:tc>
          <w:tcPr>
            <w:tcW w:w="1364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987" w:rsidRPr="00C52349" w:rsidRDefault="00142987" w:rsidP="00142987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C52349">
              <w:rPr>
                <w:b/>
                <w:color w:val="333333"/>
                <w:sz w:val="21"/>
                <w:szCs w:val="21"/>
              </w:rPr>
              <w:t>Месяц начала проведения проверки</w:t>
            </w:r>
          </w:p>
        </w:tc>
      </w:tr>
      <w:tr w:rsidR="00142987" w:rsidRPr="000C07ED">
        <w:trPr>
          <w:trHeight w:val="4598"/>
          <w:jc w:val="center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987" w:rsidRPr="000C07ED" w:rsidRDefault="00142987" w:rsidP="00142987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4"/>
                <w:szCs w:val="24"/>
              </w:rPr>
            </w:pPr>
            <w:r w:rsidRPr="000C07ED"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2298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987" w:rsidRPr="000C07ED" w:rsidRDefault="00142987" w:rsidP="00142987">
            <w:pPr>
              <w:widowControl/>
              <w:autoSpaceDE/>
              <w:autoSpaceDN/>
              <w:adjustRightInd/>
              <w:spacing w:after="150" w:line="300" w:lineRule="atLeast"/>
              <w:rPr>
                <w:color w:val="333333"/>
                <w:sz w:val="24"/>
                <w:szCs w:val="24"/>
              </w:rPr>
            </w:pPr>
            <w:r w:rsidRPr="000C07ED">
              <w:rPr>
                <w:color w:val="333333"/>
                <w:sz w:val="24"/>
                <w:szCs w:val="24"/>
              </w:rPr>
              <w:t>Предупреждение и выявление нарушений законодательства Российской Федерации  и иных нормативных правовых актов, регулирующих отношения в сфере закупок для государственных и муниципальных нужд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987" w:rsidRPr="000C07ED" w:rsidRDefault="00142987" w:rsidP="00142987">
            <w:pPr>
              <w:widowControl/>
              <w:autoSpaceDE/>
              <w:autoSpaceDN/>
              <w:adjustRightInd/>
              <w:spacing w:after="150" w:line="300" w:lineRule="atLeast"/>
              <w:rPr>
                <w:color w:val="333333"/>
                <w:sz w:val="24"/>
                <w:szCs w:val="24"/>
              </w:rPr>
            </w:pPr>
            <w:r w:rsidRPr="000C07ED">
              <w:rPr>
                <w:color w:val="333333"/>
                <w:sz w:val="24"/>
                <w:szCs w:val="24"/>
                <w:shd w:val="clear" w:color="auto" w:fill="FFFFFF"/>
              </w:rPr>
              <w:t>в отношении Заказчика проверок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ранее не проводилось</w:t>
            </w:r>
            <w:r w:rsidRPr="000C07ED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2F2" w:rsidRDefault="00992D35" w:rsidP="00142987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Администрация Приозерного сельсовета</w:t>
            </w:r>
            <w:r w:rsidR="006442F2">
              <w:rPr>
                <w:color w:val="333333"/>
                <w:sz w:val="24"/>
                <w:szCs w:val="24"/>
              </w:rPr>
              <w:t xml:space="preserve"> </w:t>
            </w:r>
          </w:p>
          <w:p w:rsidR="006442F2" w:rsidRPr="000C07ED" w:rsidRDefault="006442F2" w:rsidP="00142987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2987" w:rsidRPr="000C07ED" w:rsidRDefault="00992D35" w:rsidP="00142987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ноябрь</w:t>
            </w:r>
          </w:p>
        </w:tc>
      </w:tr>
      <w:tr w:rsidR="004E5584" w:rsidRPr="000C07ED">
        <w:trPr>
          <w:trHeight w:val="4598"/>
          <w:jc w:val="center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584" w:rsidRPr="000C07ED" w:rsidRDefault="004E5584" w:rsidP="00142987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2.</w:t>
            </w:r>
          </w:p>
        </w:tc>
        <w:tc>
          <w:tcPr>
            <w:tcW w:w="2298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584" w:rsidRPr="000C07ED" w:rsidRDefault="004E5584" w:rsidP="004E5584">
            <w:pPr>
              <w:widowControl/>
              <w:autoSpaceDE/>
              <w:autoSpaceDN/>
              <w:adjustRightInd/>
              <w:spacing w:after="150" w:line="300" w:lineRule="atLeast"/>
              <w:rPr>
                <w:color w:val="333333"/>
                <w:sz w:val="24"/>
                <w:szCs w:val="24"/>
              </w:rPr>
            </w:pPr>
            <w:r w:rsidRPr="000C07ED">
              <w:rPr>
                <w:color w:val="333333"/>
                <w:sz w:val="24"/>
                <w:szCs w:val="24"/>
              </w:rPr>
              <w:t>Предупреждение и выявление нарушений законодательства Российской Федерации  и иных нормативных правовых актов, регулирующих отношения в сфере закупок для государственных и муниципальных нужд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584" w:rsidRPr="000C07ED" w:rsidRDefault="004E5584" w:rsidP="004E5584">
            <w:pPr>
              <w:widowControl/>
              <w:autoSpaceDE/>
              <w:autoSpaceDN/>
              <w:adjustRightInd/>
              <w:spacing w:after="150" w:line="300" w:lineRule="atLeast"/>
              <w:rPr>
                <w:color w:val="333333"/>
                <w:sz w:val="24"/>
                <w:szCs w:val="24"/>
              </w:rPr>
            </w:pPr>
            <w:r w:rsidRPr="000C07ED">
              <w:rPr>
                <w:color w:val="333333"/>
                <w:sz w:val="24"/>
                <w:szCs w:val="24"/>
                <w:shd w:val="clear" w:color="auto" w:fill="FFFFFF"/>
              </w:rPr>
              <w:t>в отношении Заказчика проверок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ранее не проводилось</w:t>
            </w:r>
            <w:r w:rsidRPr="000C07ED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D35" w:rsidRPr="000C07ED" w:rsidRDefault="00796ED6" w:rsidP="00992D35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МБУ </w:t>
            </w:r>
            <w:r w:rsidR="00992D35">
              <w:rPr>
                <w:color w:val="333333"/>
                <w:sz w:val="24"/>
                <w:szCs w:val="24"/>
              </w:rPr>
              <w:t>ДО Ивановский районный ЦДТ</w:t>
            </w:r>
          </w:p>
          <w:p w:rsidR="00796ED6" w:rsidRPr="000C07ED" w:rsidRDefault="00796ED6" w:rsidP="00796ED6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584" w:rsidRPr="000C07ED" w:rsidRDefault="00992D35" w:rsidP="004E5584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декабрь</w:t>
            </w:r>
          </w:p>
        </w:tc>
      </w:tr>
    </w:tbl>
    <w:p w:rsidR="008C5AD6" w:rsidRDefault="008C5AD6"/>
    <w:sectPr w:rsidR="008C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54E3E"/>
    <w:rsid w:val="000101E2"/>
    <w:rsid w:val="0002102E"/>
    <w:rsid w:val="00025A0F"/>
    <w:rsid w:val="000479A2"/>
    <w:rsid w:val="00053989"/>
    <w:rsid w:val="00054E3E"/>
    <w:rsid w:val="00141A3A"/>
    <w:rsid w:val="00142987"/>
    <w:rsid w:val="001568D4"/>
    <w:rsid w:val="002173C6"/>
    <w:rsid w:val="002A2C67"/>
    <w:rsid w:val="002D5009"/>
    <w:rsid w:val="004402B5"/>
    <w:rsid w:val="004E5584"/>
    <w:rsid w:val="004F15A4"/>
    <w:rsid w:val="005B03FD"/>
    <w:rsid w:val="005E7B57"/>
    <w:rsid w:val="006442F2"/>
    <w:rsid w:val="00644818"/>
    <w:rsid w:val="006764F7"/>
    <w:rsid w:val="006F33B4"/>
    <w:rsid w:val="00796ED6"/>
    <w:rsid w:val="00820BB9"/>
    <w:rsid w:val="008C5AD6"/>
    <w:rsid w:val="00950F26"/>
    <w:rsid w:val="00992D35"/>
    <w:rsid w:val="00AD7406"/>
    <w:rsid w:val="00B266E8"/>
    <w:rsid w:val="00B412B3"/>
    <w:rsid w:val="00C46E8F"/>
    <w:rsid w:val="00CB731F"/>
    <w:rsid w:val="00D961DA"/>
    <w:rsid w:val="00E807A5"/>
    <w:rsid w:val="00F0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E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54E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54E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054E3E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54E3E"/>
    <w:rPr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admin</cp:lastModifiedBy>
  <cp:revision>2</cp:revision>
  <cp:lastPrinted>2017-06-22T00:58:00Z</cp:lastPrinted>
  <dcterms:created xsi:type="dcterms:W3CDTF">2017-06-25T23:40:00Z</dcterms:created>
  <dcterms:modified xsi:type="dcterms:W3CDTF">2017-06-25T23:40:00Z</dcterms:modified>
</cp:coreProperties>
</file>